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E230" w14:textId="77777777" w:rsidR="00A10A13" w:rsidRDefault="00A10A13" w:rsidP="00183A36">
      <w:pPr>
        <w:jc w:val="center"/>
        <w:rPr>
          <w:b/>
          <w:bCs/>
        </w:rPr>
      </w:pPr>
    </w:p>
    <w:p w14:paraId="4647BA11" w14:textId="469EDD98" w:rsidR="00DC08AE" w:rsidRPr="00596202" w:rsidRDefault="0070612F" w:rsidP="00596202">
      <w:pPr>
        <w:pStyle w:val="Heading1"/>
      </w:pPr>
      <w:r w:rsidRPr="00596202">
        <w:t>Tactics for Teaching Deaf and Hard-of-Hearing Students</w:t>
      </w:r>
    </w:p>
    <w:p w14:paraId="0BE488A5" w14:textId="4406A615" w:rsidR="00183A36" w:rsidRPr="00596202" w:rsidRDefault="00183A36">
      <w:pPr>
        <w:rPr>
          <w:rFonts w:ascii="Times New Roman" w:hAnsi="Times New Roman" w:cs="Times New Roman"/>
          <w:sz w:val="24"/>
          <w:szCs w:val="24"/>
        </w:rPr>
      </w:pPr>
      <w:r w:rsidRPr="00596202">
        <w:rPr>
          <w:rFonts w:ascii="Times New Roman" w:hAnsi="Times New Roman" w:cs="Times New Roman"/>
          <w:sz w:val="24"/>
          <w:szCs w:val="24"/>
        </w:rPr>
        <w:t>Deaf and hard-of-hearing students often present unique challenges and opportunities for instructors. This document serves as a starting point for understanding how to address those challenges and opportunities. First, it is helpful to better understand the nature of a student’s hearing loss. Often, students identified as deaf or hard-of-hearing can hear some sounds. The degree to which the student has any capacity for hearing often determines the most effective intervention.</w:t>
      </w:r>
    </w:p>
    <w:p w14:paraId="73A1A7A8" w14:textId="0FA36EF6" w:rsidR="005975A0" w:rsidRPr="00596202" w:rsidRDefault="005975A0" w:rsidP="00596202">
      <w:pPr>
        <w:pStyle w:val="Heading2"/>
      </w:pPr>
      <w:r w:rsidRPr="00596202">
        <w:t xml:space="preserve">American Sign Language </w:t>
      </w:r>
    </w:p>
    <w:p w14:paraId="431ADCCA" w14:textId="0C1A50F3" w:rsidR="006723F5" w:rsidRPr="00596202" w:rsidRDefault="00903420" w:rsidP="006723F5">
      <w:pPr>
        <w:rPr>
          <w:rFonts w:ascii="Times New Roman" w:hAnsi="Times New Roman" w:cs="Times New Roman"/>
          <w:sz w:val="24"/>
          <w:szCs w:val="24"/>
        </w:rPr>
      </w:pPr>
      <w:r w:rsidRPr="00596202">
        <w:rPr>
          <w:rFonts w:ascii="Times New Roman" w:hAnsi="Times New Roman" w:cs="Times New Roman"/>
          <w:sz w:val="24"/>
          <w:szCs w:val="24"/>
        </w:rPr>
        <w:t xml:space="preserve">Many, though not all, deaf and hard-of-hearing students rely upon an American Sign Language (ASL) interpreter. ASL is widely used among the deaf population. It is important to note that ASL is not a physical representation of English. ASL is its own language with its </w:t>
      </w:r>
      <w:r w:rsidR="0048758B" w:rsidRPr="00596202">
        <w:rPr>
          <w:rFonts w:ascii="Times New Roman" w:hAnsi="Times New Roman" w:cs="Times New Roman"/>
          <w:sz w:val="24"/>
          <w:szCs w:val="24"/>
        </w:rPr>
        <w:t xml:space="preserve">own </w:t>
      </w:r>
      <w:r w:rsidRPr="00596202">
        <w:rPr>
          <w:rFonts w:ascii="Times New Roman" w:hAnsi="Times New Roman" w:cs="Times New Roman"/>
          <w:sz w:val="24"/>
          <w:szCs w:val="24"/>
        </w:rPr>
        <w:t xml:space="preserve">unique grammar and </w:t>
      </w:r>
      <w:r w:rsidR="00CE707B" w:rsidRPr="00596202">
        <w:rPr>
          <w:rFonts w:ascii="Times New Roman" w:hAnsi="Times New Roman" w:cs="Times New Roman"/>
          <w:sz w:val="24"/>
          <w:szCs w:val="24"/>
        </w:rPr>
        <w:t>syntax</w:t>
      </w:r>
      <w:r w:rsidRPr="00596202">
        <w:rPr>
          <w:rFonts w:ascii="Times New Roman" w:hAnsi="Times New Roman" w:cs="Times New Roman"/>
          <w:sz w:val="24"/>
          <w:szCs w:val="24"/>
        </w:rPr>
        <w:t>. Student</w:t>
      </w:r>
      <w:r w:rsidR="00BC5AF2" w:rsidRPr="00596202">
        <w:rPr>
          <w:rFonts w:ascii="Times New Roman" w:hAnsi="Times New Roman" w:cs="Times New Roman"/>
          <w:sz w:val="24"/>
          <w:szCs w:val="24"/>
        </w:rPr>
        <w:t>s</w:t>
      </w:r>
      <w:r w:rsidRPr="00596202">
        <w:rPr>
          <w:rFonts w:ascii="Times New Roman" w:hAnsi="Times New Roman" w:cs="Times New Roman"/>
          <w:sz w:val="24"/>
          <w:szCs w:val="24"/>
        </w:rPr>
        <w:t xml:space="preserve"> who have been deaf since early childhood may have ASL as their primary language and English as their secondary language. Depending upon the learning objectives</w:t>
      </w:r>
      <w:r w:rsidR="0048758B" w:rsidRPr="00596202">
        <w:rPr>
          <w:rFonts w:ascii="Times New Roman" w:hAnsi="Times New Roman" w:cs="Times New Roman"/>
          <w:sz w:val="24"/>
          <w:szCs w:val="24"/>
        </w:rPr>
        <w:t xml:space="preserve"> of a course</w:t>
      </w:r>
      <w:r w:rsidRPr="00596202">
        <w:rPr>
          <w:rFonts w:ascii="Times New Roman" w:hAnsi="Times New Roman" w:cs="Times New Roman"/>
          <w:sz w:val="24"/>
          <w:szCs w:val="24"/>
        </w:rPr>
        <w:t>, this can be an important consideration in courses which rely heavily upon writt</w:t>
      </w:r>
      <w:r w:rsidR="00565514" w:rsidRPr="00596202">
        <w:rPr>
          <w:rFonts w:ascii="Times New Roman" w:hAnsi="Times New Roman" w:cs="Times New Roman"/>
          <w:sz w:val="24"/>
          <w:szCs w:val="24"/>
        </w:rPr>
        <w:t>en deliverables.</w:t>
      </w:r>
      <w:r w:rsidR="006723F5" w:rsidRPr="00596202">
        <w:rPr>
          <w:rFonts w:ascii="Times New Roman" w:hAnsi="Times New Roman" w:cs="Times New Roman"/>
          <w:sz w:val="24"/>
          <w:szCs w:val="24"/>
        </w:rPr>
        <w:t xml:space="preserve"> </w:t>
      </w:r>
    </w:p>
    <w:p w14:paraId="33BF0503" w14:textId="61CC1085" w:rsidR="006723F5" w:rsidRPr="00596202" w:rsidRDefault="006723F5" w:rsidP="006723F5">
      <w:pPr>
        <w:rPr>
          <w:rFonts w:ascii="Times New Roman" w:hAnsi="Times New Roman" w:cs="Times New Roman"/>
          <w:sz w:val="24"/>
          <w:szCs w:val="24"/>
        </w:rPr>
      </w:pPr>
      <w:r w:rsidRPr="00596202">
        <w:rPr>
          <w:rFonts w:ascii="Times New Roman" w:hAnsi="Times New Roman" w:cs="Times New Roman"/>
          <w:sz w:val="24"/>
          <w:szCs w:val="24"/>
        </w:rPr>
        <w:t xml:space="preserve">Many deaf students experienced language deprivation in their primary years. This is largely because 90% of deaf children are born to hearing parents. Less than 10% of those parents will learn ASL to communicate with their children. The consequences of language deprivation in early childhood </w:t>
      </w:r>
      <w:r w:rsidR="00CE707B" w:rsidRPr="00596202">
        <w:rPr>
          <w:rFonts w:ascii="Times New Roman" w:hAnsi="Times New Roman" w:cs="Times New Roman"/>
          <w:sz w:val="24"/>
          <w:szCs w:val="24"/>
        </w:rPr>
        <w:t xml:space="preserve">can </w:t>
      </w:r>
      <w:r w:rsidRPr="00596202">
        <w:rPr>
          <w:rFonts w:ascii="Times New Roman" w:hAnsi="Times New Roman" w:cs="Times New Roman"/>
          <w:sz w:val="24"/>
          <w:szCs w:val="24"/>
        </w:rPr>
        <w:t>persist in</w:t>
      </w:r>
      <w:r w:rsidR="0048758B" w:rsidRPr="00596202">
        <w:rPr>
          <w:rFonts w:ascii="Times New Roman" w:hAnsi="Times New Roman" w:cs="Times New Roman"/>
          <w:sz w:val="24"/>
          <w:szCs w:val="24"/>
        </w:rPr>
        <w:t>to</w:t>
      </w:r>
      <w:r w:rsidRPr="00596202">
        <w:rPr>
          <w:rFonts w:ascii="Times New Roman" w:hAnsi="Times New Roman" w:cs="Times New Roman"/>
          <w:sz w:val="24"/>
          <w:szCs w:val="24"/>
        </w:rPr>
        <w:t xml:space="preserve"> post-secondary education.</w:t>
      </w:r>
    </w:p>
    <w:p w14:paraId="72901D1F" w14:textId="0E4CCCEE" w:rsidR="006723F5" w:rsidRPr="00596202" w:rsidRDefault="0048758B" w:rsidP="006723F5">
      <w:pPr>
        <w:rPr>
          <w:rFonts w:ascii="Times New Roman" w:hAnsi="Times New Roman" w:cs="Times New Roman"/>
          <w:sz w:val="24"/>
          <w:szCs w:val="24"/>
        </w:rPr>
      </w:pPr>
      <w:r w:rsidRPr="00596202">
        <w:rPr>
          <w:rFonts w:ascii="Times New Roman" w:hAnsi="Times New Roman" w:cs="Times New Roman"/>
          <w:sz w:val="24"/>
          <w:szCs w:val="24"/>
        </w:rPr>
        <w:t>When an ASL interpreter is present, i</w:t>
      </w:r>
      <w:r w:rsidR="006723F5" w:rsidRPr="00596202">
        <w:rPr>
          <w:rFonts w:ascii="Times New Roman" w:hAnsi="Times New Roman" w:cs="Times New Roman"/>
          <w:sz w:val="24"/>
          <w:szCs w:val="24"/>
        </w:rPr>
        <w:t>nstructors should look directly at the student when conversing</w:t>
      </w:r>
      <w:r w:rsidRPr="00596202">
        <w:rPr>
          <w:rFonts w:ascii="Times New Roman" w:hAnsi="Times New Roman" w:cs="Times New Roman"/>
          <w:sz w:val="24"/>
          <w:szCs w:val="24"/>
        </w:rPr>
        <w:t>,</w:t>
      </w:r>
      <w:r w:rsidR="006723F5" w:rsidRPr="00596202">
        <w:rPr>
          <w:rFonts w:ascii="Times New Roman" w:hAnsi="Times New Roman" w:cs="Times New Roman"/>
          <w:sz w:val="24"/>
          <w:szCs w:val="24"/>
        </w:rPr>
        <w:t xml:space="preserve"> even though the student will primarily be looking at the interpreter.  This can be confusing for instructors. It helps to remember that their conversation is with the student, not the interpreter.  The interpreter is there to facilitate communication between them and is not a party to the dialogue. </w:t>
      </w:r>
      <w:r w:rsidRPr="00596202">
        <w:rPr>
          <w:rFonts w:ascii="Times New Roman" w:hAnsi="Times New Roman" w:cs="Times New Roman"/>
          <w:sz w:val="24"/>
          <w:szCs w:val="24"/>
        </w:rPr>
        <w:t>Indeed, interpreters are bound by professional ethics to keep the content of their communication with deaf students confidential.</w:t>
      </w:r>
    </w:p>
    <w:p w14:paraId="1CFFF061" w14:textId="016B0ED4" w:rsidR="00565514" w:rsidRPr="00596202" w:rsidRDefault="00B967EF">
      <w:pPr>
        <w:rPr>
          <w:rFonts w:ascii="Times New Roman" w:hAnsi="Times New Roman" w:cs="Times New Roman"/>
          <w:sz w:val="24"/>
          <w:szCs w:val="24"/>
        </w:rPr>
      </w:pPr>
      <w:r w:rsidRPr="00596202">
        <w:rPr>
          <w:rFonts w:ascii="Times New Roman" w:hAnsi="Times New Roman" w:cs="Times New Roman"/>
          <w:sz w:val="24"/>
          <w:szCs w:val="24"/>
        </w:rPr>
        <w:t>Like their hearing peers, deaf students do not like to be singled out in the classroom. No deaf student wants to be asked how to sign a particular concept during class or be asked to speak broadly about the deaf experience. </w:t>
      </w:r>
    </w:p>
    <w:p w14:paraId="37B17239" w14:textId="77777777" w:rsidR="005975A0" w:rsidRPr="00596202" w:rsidRDefault="0070612F" w:rsidP="00596202">
      <w:pPr>
        <w:pStyle w:val="Heading2"/>
        <w:rPr>
          <w:rFonts w:cs="Times New Roman"/>
          <w:szCs w:val="24"/>
        </w:rPr>
      </w:pPr>
      <w:r w:rsidRPr="00596202">
        <w:rPr>
          <w:rFonts w:cs="Times New Roman"/>
          <w:szCs w:val="24"/>
        </w:rPr>
        <w:t xml:space="preserve">Create a </w:t>
      </w:r>
      <w:r w:rsidR="005975A0" w:rsidRPr="00596202">
        <w:rPr>
          <w:rFonts w:cs="Times New Roman"/>
          <w:szCs w:val="24"/>
        </w:rPr>
        <w:t>C</w:t>
      </w:r>
      <w:r w:rsidRPr="00596202">
        <w:rPr>
          <w:rFonts w:cs="Times New Roman"/>
          <w:szCs w:val="24"/>
        </w:rPr>
        <w:t xml:space="preserve">lear </w:t>
      </w:r>
      <w:r w:rsidR="005975A0" w:rsidRPr="00596202">
        <w:rPr>
          <w:rFonts w:cs="Times New Roman"/>
          <w:szCs w:val="24"/>
        </w:rPr>
        <w:t>L</w:t>
      </w:r>
      <w:r w:rsidRPr="00596202">
        <w:rPr>
          <w:rFonts w:cs="Times New Roman"/>
          <w:szCs w:val="24"/>
        </w:rPr>
        <w:t xml:space="preserve">ine of </w:t>
      </w:r>
      <w:r w:rsidR="005975A0" w:rsidRPr="00596202">
        <w:rPr>
          <w:rFonts w:cs="Times New Roman"/>
          <w:szCs w:val="24"/>
        </w:rPr>
        <w:t>S</w:t>
      </w:r>
      <w:r w:rsidRPr="00596202">
        <w:rPr>
          <w:rFonts w:cs="Times New Roman"/>
          <w:szCs w:val="24"/>
        </w:rPr>
        <w:t xml:space="preserve">ight </w:t>
      </w:r>
    </w:p>
    <w:p w14:paraId="236A76F2" w14:textId="77777777" w:rsidR="005975A0" w:rsidRPr="00596202" w:rsidRDefault="0070612F" w:rsidP="005975A0">
      <w:pPr>
        <w:rPr>
          <w:rFonts w:ascii="Times New Roman" w:hAnsi="Times New Roman" w:cs="Times New Roman"/>
          <w:sz w:val="24"/>
          <w:szCs w:val="24"/>
        </w:rPr>
      </w:pPr>
      <w:r w:rsidRPr="00596202">
        <w:rPr>
          <w:rFonts w:ascii="Times New Roman" w:hAnsi="Times New Roman" w:cs="Times New Roman"/>
          <w:sz w:val="24"/>
          <w:szCs w:val="24"/>
        </w:rPr>
        <w:t>Make sure that the deaf student can see both the</w:t>
      </w:r>
      <w:r w:rsidR="00903420" w:rsidRPr="00596202">
        <w:rPr>
          <w:rFonts w:ascii="Times New Roman" w:hAnsi="Times New Roman" w:cs="Times New Roman"/>
          <w:sz w:val="24"/>
          <w:szCs w:val="24"/>
        </w:rPr>
        <w:t xml:space="preserve"> ASL</w:t>
      </w:r>
      <w:r w:rsidRPr="00596202">
        <w:rPr>
          <w:rFonts w:ascii="Times New Roman" w:hAnsi="Times New Roman" w:cs="Times New Roman"/>
          <w:sz w:val="24"/>
          <w:szCs w:val="24"/>
        </w:rPr>
        <w:t xml:space="preserve"> interpreter and the focus of attention, usually the instructor. Allow the interpreter to choose the location from which they will work. Usually this means they will position themselves between the student and the instructor, facing </w:t>
      </w:r>
      <w:r w:rsidRPr="00596202">
        <w:rPr>
          <w:rFonts w:ascii="Times New Roman" w:hAnsi="Times New Roman" w:cs="Times New Roman"/>
          <w:sz w:val="24"/>
          <w:szCs w:val="24"/>
        </w:rPr>
        <w:lastRenderedPageBreak/>
        <w:t xml:space="preserve">the student (who normally will choose to sit near the front). This way, the student can see the interpreter and easily transition to seeing the instructor or the dry erase board. </w:t>
      </w:r>
    </w:p>
    <w:p w14:paraId="042CF1ED" w14:textId="0F804DB6" w:rsidR="005975A0" w:rsidRPr="00596202" w:rsidRDefault="005975A0" w:rsidP="005975A0">
      <w:pPr>
        <w:rPr>
          <w:rFonts w:ascii="Times New Roman" w:hAnsi="Times New Roman" w:cs="Times New Roman"/>
          <w:sz w:val="24"/>
          <w:szCs w:val="24"/>
        </w:rPr>
      </w:pPr>
      <w:r w:rsidRPr="00596202">
        <w:rPr>
          <w:rFonts w:ascii="Times New Roman" w:hAnsi="Times New Roman" w:cs="Times New Roman"/>
          <w:sz w:val="24"/>
          <w:szCs w:val="24"/>
        </w:rPr>
        <w:t xml:space="preserve">Also, it helps when the instructor faces the class while speaking—instead of facing the board—since many deaf students rely upon lip reading to comprehend spoken words. In a classroom where masks are worn, consider using a clear mask to facilitate lip reading. There are many on the market. </w:t>
      </w:r>
      <w:r w:rsidR="00764039" w:rsidRPr="00596202">
        <w:rPr>
          <w:rFonts w:ascii="Times New Roman" w:hAnsi="Times New Roman" w:cs="Times New Roman"/>
          <w:sz w:val="24"/>
          <w:szCs w:val="24"/>
        </w:rPr>
        <w:t xml:space="preserve">Instructors can check with AES for availability of clear masks. </w:t>
      </w:r>
      <w:r w:rsidRPr="00596202">
        <w:rPr>
          <w:rFonts w:ascii="Times New Roman" w:hAnsi="Times New Roman" w:cs="Times New Roman"/>
          <w:sz w:val="24"/>
          <w:szCs w:val="24"/>
        </w:rPr>
        <w:t>Fogging of clear masks can be a problem. This is often solved by applying a thin coat of dishwashing soap or commercial anti-fog solution.</w:t>
      </w:r>
    </w:p>
    <w:p w14:paraId="19424E16" w14:textId="3C7392C4" w:rsidR="0070612F" w:rsidRPr="00596202" w:rsidRDefault="0070612F" w:rsidP="005975A0">
      <w:pPr>
        <w:rPr>
          <w:rFonts w:ascii="Times New Roman" w:hAnsi="Times New Roman" w:cs="Times New Roman"/>
          <w:sz w:val="24"/>
          <w:szCs w:val="24"/>
        </w:rPr>
      </w:pPr>
      <w:r w:rsidRPr="00596202">
        <w:rPr>
          <w:rFonts w:ascii="Times New Roman" w:hAnsi="Times New Roman" w:cs="Times New Roman"/>
          <w:sz w:val="24"/>
          <w:szCs w:val="24"/>
        </w:rPr>
        <w:t xml:space="preserve">In classes where there is a lot of interaction with students, </w:t>
      </w:r>
      <w:r w:rsidR="003C1A71" w:rsidRPr="00596202">
        <w:rPr>
          <w:rFonts w:ascii="Times New Roman" w:hAnsi="Times New Roman" w:cs="Times New Roman"/>
          <w:sz w:val="24"/>
          <w:szCs w:val="24"/>
        </w:rPr>
        <w:t xml:space="preserve">you may consider positioning the students in a circle so that the deaf student can </w:t>
      </w:r>
      <w:r w:rsidR="00903420" w:rsidRPr="00596202">
        <w:rPr>
          <w:rFonts w:ascii="Times New Roman" w:hAnsi="Times New Roman" w:cs="Times New Roman"/>
          <w:sz w:val="24"/>
          <w:szCs w:val="24"/>
        </w:rPr>
        <w:t>see all participants.</w:t>
      </w:r>
      <w:r w:rsidR="005975A0" w:rsidRPr="00596202">
        <w:rPr>
          <w:rFonts w:ascii="Times New Roman" w:hAnsi="Times New Roman" w:cs="Times New Roman"/>
          <w:sz w:val="24"/>
          <w:szCs w:val="24"/>
        </w:rPr>
        <w:t xml:space="preserve"> A circle arrangement is often best for small group discussions.</w:t>
      </w:r>
    </w:p>
    <w:p w14:paraId="38D244FE" w14:textId="332E2CDC" w:rsidR="00946C33" w:rsidRPr="00596202" w:rsidRDefault="00946C33" w:rsidP="00596202">
      <w:pPr>
        <w:pStyle w:val="Heading2"/>
        <w:rPr>
          <w:rFonts w:cs="Times New Roman"/>
          <w:szCs w:val="24"/>
        </w:rPr>
      </w:pPr>
      <w:r w:rsidRPr="00596202">
        <w:rPr>
          <w:rFonts w:cs="Times New Roman"/>
          <w:szCs w:val="24"/>
        </w:rPr>
        <w:t>Technology</w:t>
      </w:r>
    </w:p>
    <w:p w14:paraId="0D7BCBC7" w14:textId="7FB296AB" w:rsidR="00946C33" w:rsidRPr="00596202" w:rsidRDefault="00946C33" w:rsidP="005975A0">
      <w:pPr>
        <w:rPr>
          <w:rFonts w:ascii="Times New Roman" w:hAnsi="Times New Roman" w:cs="Times New Roman"/>
          <w:sz w:val="24"/>
          <w:szCs w:val="24"/>
        </w:rPr>
      </w:pPr>
      <w:r w:rsidRPr="00596202">
        <w:rPr>
          <w:rFonts w:ascii="Times New Roman" w:hAnsi="Times New Roman" w:cs="Times New Roman"/>
          <w:sz w:val="24"/>
          <w:szCs w:val="24"/>
        </w:rPr>
        <w:t xml:space="preserve">There are many technological resources to support the learning of deaf students. </w:t>
      </w:r>
      <w:r w:rsidR="008A03E6" w:rsidRPr="00596202">
        <w:rPr>
          <w:rFonts w:ascii="Times New Roman" w:hAnsi="Times New Roman" w:cs="Times New Roman"/>
          <w:i/>
          <w:iCs/>
          <w:sz w:val="24"/>
          <w:szCs w:val="24"/>
        </w:rPr>
        <w:t>Voice lift technology</w:t>
      </w:r>
      <w:r w:rsidR="008A03E6" w:rsidRPr="00596202">
        <w:rPr>
          <w:rFonts w:ascii="Times New Roman" w:hAnsi="Times New Roman" w:cs="Times New Roman"/>
          <w:sz w:val="24"/>
          <w:szCs w:val="24"/>
        </w:rPr>
        <w:t xml:space="preserve"> employs a microphone and a speaker system which amplifies the speaker’s voice. Some units are self-contained and worn by the speaker. The wearable units include the microphone, amplifier, and speaker. Other systems involve microphone and speakers installed at various locations around the room. </w:t>
      </w:r>
    </w:p>
    <w:p w14:paraId="3E479C37" w14:textId="5DCC36D9" w:rsidR="000915C6" w:rsidRPr="00596202" w:rsidRDefault="008A03E6" w:rsidP="005975A0">
      <w:pPr>
        <w:rPr>
          <w:rFonts w:ascii="Times New Roman" w:hAnsi="Times New Roman" w:cs="Times New Roman"/>
          <w:sz w:val="24"/>
          <w:szCs w:val="24"/>
        </w:rPr>
      </w:pPr>
      <w:r w:rsidRPr="00596202">
        <w:rPr>
          <w:rFonts w:ascii="Times New Roman" w:hAnsi="Times New Roman" w:cs="Times New Roman"/>
          <w:sz w:val="24"/>
          <w:szCs w:val="24"/>
        </w:rPr>
        <w:t xml:space="preserve">Other systems employ </w:t>
      </w:r>
      <w:r w:rsidR="00620647" w:rsidRPr="00596202">
        <w:rPr>
          <w:rFonts w:ascii="Times New Roman" w:hAnsi="Times New Roman" w:cs="Times New Roman"/>
          <w:sz w:val="24"/>
          <w:szCs w:val="24"/>
        </w:rPr>
        <w:t>w</w:t>
      </w:r>
      <w:r w:rsidRPr="00596202">
        <w:rPr>
          <w:rFonts w:ascii="Times New Roman" w:hAnsi="Times New Roman" w:cs="Times New Roman"/>
          <w:sz w:val="24"/>
          <w:szCs w:val="24"/>
        </w:rPr>
        <w:t xml:space="preserve">ireless </w:t>
      </w:r>
      <w:r w:rsidR="00620647" w:rsidRPr="00596202">
        <w:rPr>
          <w:rFonts w:ascii="Times New Roman" w:hAnsi="Times New Roman" w:cs="Times New Roman"/>
          <w:sz w:val="24"/>
          <w:szCs w:val="24"/>
        </w:rPr>
        <w:t>t</w:t>
      </w:r>
      <w:r w:rsidRPr="00596202">
        <w:rPr>
          <w:rFonts w:ascii="Times New Roman" w:hAnsi="Times New Roman" w:cs="Times New Roman"/>
          <w:sz w:val="24"/>
          <w:szCs w:val="24"/>
        </w:rPr>
        <w:t>echnology</w:t>
      </w:r>
      <w:r w:rsidR="00620647" w:rsidRPr="00596202">
        <w:rPr>
          <w:rFonts w:ascii="Times New Roman" w:hAnsi="Times New Roman" w:cs="Times New Roman"/>
          <w:sz w:val="24"/>
          <w:szCs w:val="24"/>
        </w:rPr>
        <w:t>, often connecting components via Bluetooth. Some students will wear hearing aids or rely upon a cochlear implant. Some students will have both. Technology exists that allows those devices to connect wirelessly to a microphone (which is usually wor</w:t>
      </w:r>
      <w:r w:rsidR="00183A36" w:rsidRPr="00596202">
        <w:rPr>
          <w:rFonts w:ascii="Times New Roman" w:hAnsi="Times New Roman" w:cs="Times New Roman"/>
          <w:sz w:val="24"/>
          <w:szCs w:val="24"/>
        </w:rPr>
        <w:t>n</w:t>
      </w:r>
      <w:r w:rsidR="00620647" w:rsidRPr="00596202">
        <w:rPr>
          <w:rFonts w:ascii="Times New Roman" w:hAnsi="Times New Roman" w:cs="Times New Roman"/>
          <w:sz w:val="24"/>
          <w:szCs w:val="24"/>
        </w:rPr>
        <w:t xml:space="preserve"> by the instructor</w:t>
      </w:r>
      <w:r w:rsidR="00183A36" w:rsidRPr="00596202">
        <w:rPr>
          <w:rFonts w:ascii="Times New Roman" w:hAnsi="Times New Roman" w:cs="Times New Roman"/>
          <w:sz w:val="24"/>
          <w:szCs w:val="24"/>
        </w:rPr>
        <w:t>). Other technologies connect a lapel microphone to the student’s computer which can allow them to listen via headphones</w:t>
      </w:r>
      <w:r w:rsidR="00152942" w:rsidRPr="00596202">
        <w:rPr>
          <w:rFonts w:ascii="Times New Roman" w:hAnsi="Times New Roman" w:cs="Times New Roman"/>
          <w:sz w:val="24"/>
          <w:szCs w:val="24"/>
        </w:rPr>
        <w:t xml:space="preserve"> (depending upon their hearing capacity)</w:t>
      </w:r>
      <w:r w:rsidR="00183A36" w:rsidRPr="00596202">
        <w:rPr>
          <w:rFonts w:ascii="Times New Roman" w:hAnsi="Times New Roman" w:cs="Times New Roman"/>
          <w:sz w:val="24"/>
          <w:szCs w:val="24"/>
        </w:rPr>
        <w:t xml:space="preserve">. </w:t>
      </w:r>
    </w:p>
    <w:p w14:paraId="1851DA38" w14:textId="07D83760" w:rsidR="000915C6" w:rsidRPr="00596202" w:rsidRDefault="00152942" w:rsidP="005975A0">
      <w:pPr>
        <w:rPr>
          <w:rFonts w:ascii="Times New Roman" w:hAnsi="Times New Roman" w:cs="Times New Roman"/>
          <w:sz w:val="24"/>
          <w:szCs w:val="24"/>
        </w:rPr>
      </w:pPr>
      <w:r w:rsidRPr="00596202">
        <w:rPr>
          <w:rFonts w:ascii="Times New Roman" w:hAnsi="Times New Roman" w:cs="Times New Roman"/>
          <w:sz w:val="24"/>
          <w:szCs w:val="24"/>
        </w:rPr>
        <w:t xml:space="preserve">Another technological option may be </w:t>
      </w:r>
      <w:r w:rsidRPr="00596202">
        <w:rPr>
          <w:rFonts w:ascii="Times New Roman" w:hAnsi="Times New Roman" w:cs="Times New Roman"/>
          <w:i/>
          <w:iCs/>
          <w:sz w:val="24"/>
          <w:szCs w:val="24"/>
        </w:rPr>
        <w:t>Communication Access Real Time (</w:t>
      </w:r>
      <w:r w:rsidR="000915C6" w:rsidRPr="00596202">
        <w:rPr>
          <w:rFonts w:ascii="Times New Roman" w:hAnsi="Times New Roman" w:cs="Times New Roman"/>
          <w:i/>
          <w:iCs/>
          <w:sz w:val="24"/>
          <w:szCs w:val="24"/>
        </w:rPr>
        <w:t>CART</w:t>
      </w:r>
      <w:r w:rsidRPr="00596202">
        <w:rPr>
          <w:rFonts w:ascii="Times New Roman" w:hAnsi="Times New Roman" w:cs="Times New Roman"/>
          <w:i/>
          <w:iCs/>
          <w:sz w:val="24"/>
          <w:szCs w:val="24"/>
        </w:rPr>
        <w:t>).</w:t>
      </w:r>
      <w:r w:rsidRPr="00596202">
        <w:rPr>
          <w:rFonts w:ascii="Times New Roman" w:hAnsi="Times New Roman" w:cs="Times New Roman"/>
          <w:sz w:val="24"/>
          <w:szCs w:val="24"/>
        </w:rPr>
        <w:t xml:space="preserve"> Often referred to as “live captioning.”</w:t>
      </w:r>
      <w:r w:rsidR="005F66F7" w:rsidRPr="00596202">
        <w:rPr>
          <w:rFonts w:ascii="Times New Roman" w:hAnsi="Times New Roman" w:cs="Times New Roman"/>
          <w:sz w:val="24"/>
          <w:szCs w:val="24"/>
        </w:rPr>
        <w:t xml:space="preserve"> In this circumstance a CART provider listens to the speaker and keys the dialogue using a transcription device. Different than a standard keyboard, the transcription device allows the CART provider to enter text much faster. The output on a video screen—usually the student’s computer—is a textual representation of the spoken word.</w:t>
      </w:r>
    </w:p>
    <w:p w14:paraId="2ACB8C05" w14:textId="3FFDB9D7" w:rsidR="00183A36" w:rsidRPr="00596202" w:rsidRDefault="005F66F7" w:rsidP="005975A0">
      <w:pPr>
        <w:rPr>
          <w:rFonts w:ascii="Times New Roman" w:hAnsi="Times New Roman" w:cs="Times New Roman"/>
          <w:sz w:val="24"/>
          <w:szCs w:val="24"/>
        </w:rPr>
      </w:pPr>
      <w:r w:rsidRPr="00596202">
        <w:rPr>
          <w:rFonts w:ascii="Times New Roman" w:hAnsi="Times New Roman" w:cs="Times New Roman"/>
          <w:sz w:val="24"/>
          <w:szCs w:val="24"/>
        </w:rPr>
        <w:t xml:space="preserve">Recorded media allow for the use of </w:t>
      </w:r>
      <w:proofErr w:type="gramStart"/>
      <w:r w:rsidR="00C01ED3" w:rsidRPr="00596202">
        <w:rPr>
          <w:rFonts w:ascii="Times New Roman" w:hAnsi="Times New Roman" w:cs="Times New Roman"/>
          <w:sz w:val="24"/>
          <w:szCs w:val="24"/>
        </w:rPr>
        <w:t>professionally</w:t>
      </w:r>
      <w:r w:rsidR="00764039" w:rsidRPr="00596202">
        <w:rPr>
          <w:rFonts w:ascii="Times New Roman" w:hAnsi="Times New Roman" w:cs="Times New Roman"/>
          <w:sz w:val="24"/>
          <w:szCs w:val="24"/>
        </w:rPr>
        <w:t>-</w:t>
      </w:r>
      <w:r w:rsidR="00C01ED3" w:rsidRPr="00596202">
        <w:rPr>
          <w:rFonts w:ascii="Times New Roman" w:hAnsi="Times New Roman" w:cs="Times New Roman"/>
          <w:sz w:val="24"/>
          <w:szCs w:val="24"/>
        </w:rPr>
        <w:t>created</w:t>
      </w:r>
      <w:proofErr w:type="gramEnd"/>
      <w:r w:rsidR="00C01ED3" w:rsidRPr="00596202">
        <w:rPr>
          <w:rFonts w:ascii="Times New Roman" w:hAnsi="Times New Roman" w:cs="Times New Roman"/>
          <w:sz w:val="24"/>
          <w:szCs w:val="24"/>
        </w:rPr>
        <w:t xml:space="preserve"> </w:t>
      </w:r>
      <w:r w:rsidRPr="00596202">
        <w:rPr>
          <w:rFonts w:ascii="Times New Roman" w:hAnsi="Times New Roman" w:cs="Times New Roman"/>
          <w:i/>
          <w:iCs/>
          <w:sz w:val="24"/>
          <w:szCs w:val="24"/>
        </w:rPr>
        <w:t>closed captions</w:t>
      </w:r>
      <w:r w:rsidRPr="00596202">
        <w:rPr>
          <w:rFonts w:ascii="Times New Roman" w:hAnsi="Times New Roman" w:cs="Times New Roman"/>
          <w:sz w:val="24"/>
          <w:szCs w:val="24"/>
        </w:rPr>
        <w:t xml:space="preserve">. These are captions displayed during the playback of media which are usually videos or recorded lectures. </w:t>
      </w:r>
      <w:r w:rsidR="003161F0" w:rsidRPr="00596202">
        <w:rPr>
          <w:rFonts w:ascii="Times New Roman" w:hAnsi="Times New Roman" w:cs="Times New Roman"/>
          <w:sz w:val="24"/>
          <w:szCs w:val="24"/>
        </w:rPr>
        <w:t xml:space="preserve">The captions are created and/or edited by humans. The fidelity </w:t>
      </w:r>
      <w:r w:rsidR="00C01ED3" w:rsidRPr="00596202">
        <w:rPr>
          <w:rFonts w:ascii="Times New Roman" w:hAnsi="Times New Roman" w:cs="Times New Roman"/>
          <w:sz w:val="24"/>
          <w:szCs w:val="24"/>
        </w:rPr>
        <w:t>of</w:t>
      </w:r>
      <w:r w:rsidR="003161F0" w:rsidRPr="00596202">
        <w:rPr>
          <w:rFonts w:ascii="Times New Roman" w:hAnsi="Times New Roman" w:cs="Times New Roman"/>
          <w:sz w:val="24"/>
          <w:szCs w:val="24"/>
        </w:rPr>
        <w:t xml:space="preserve"> the captions is of the highest quality. The use of closed captions often benefits hearing students as well as deaf and hard-of-hearing students.</w:t>
      </w:r>
    </w:p>
    <w:p w14:paraId="5B9ADFD6" w14:textId="36BBE001" w:rsidR="005F66F7" w:rsidRPr="00596202" w:rsidRDefault="00176E45" w:rsidP="005975A0">
      <w:pPr>
        <w:rPr>
          <w:rFonts w:ascii="Times New Roman" w:hAnsi="Times New Roman" w:cs="Times New Roman"/>
          <w:sz w:val="24"/>
          <w:szCs w:val="24"/>
        </w:rPr>
      </w:pPr>
      <w:r w:rsidRPr="00596202">
        <w:rPr>
          <w:rFonts w:ascii="Times New Roman" w:hAnsi="Times New Roman" w:cs="Times New Roman"/>
          <w:sz w:val="24"/>
          <w:szCs w:val="24"/>
        </w:rPr>
        <w:t>Many software applications (</w:t>
      </w:r>
      <w:proofErr w:type="gramStart"/>
      <w:r w:rsidRPr="00596202">
        <w:rPr>
          <w:rFonts w:ascii="Times New Roman" w:hAnsi="Times New Roman" w:cs="Times New Roman"/>
          <w:sz w:val="24"/>
          <w:szCs w:val="24"/>
        </w:rPr>
        <w:t>i.e.</w:t>
      </w:r>
      <w:proofErr w:type="gramEnd"/>
      <w:r w:rsidRPr="00596202">
        <w:rPr>
          <w:rFonts w:ascii="Times New Roman" w:hAnsi="Times New Roman" w:cs="Times New Roman"/>
          <w:sz w:val="24"/>
          <w:szCs w:val="24"/>
        </w:rPr>
        <w:t xml:space="preserve"> YouTube, Zoom, Google Slides) include</w:t>
      </w:r>
      <w:r w:rsidR="00C01AA4" w:rsidRPr="00596202">
        <w:rPr>
          <w:rFonts w:ascii="Times New Roman" w:hAnsi="Times New Roman" w:cs="Times New Roman"/>
          <w:sz w:val="24"/>
          <w:szCs w:val="24"/>
        </w:rPr>
        <w:t xml:space="preserve"> an</w:t>
      </w:r>
      <w:r w:rsidRPr="00596202">
        <w:rPr>
          <w:rFonts w:ascii="Times New Roman" w:hAnsi="Times New Roman" w:cs="Times New Roman"/>
          <w:sz w:val="24"/>
          <w:szCs w:val="24"/>
        </w:rPr>
        <w:t xml:space="preserve"> </w:t>
      </w:r>
      <w:r w:rsidRPr="00596202">
        <w:rPr>
          <w:rFonts w:ascii="Times New Roman" w:hAnsi="Times New Roman" w:cs="Times New Roman"/>
          <w:i/>
          <w:iCs/>
          <w:sz w:val="24"/>
          <w:szCs w:val="24"/>
        </w:rPr>
        <w:t>auto-captioning</w:t>
      </w:r>
      <w:r w:rsidRPr="00596202">
        <w:rPr>
          <w:rFonts w:ascii="Times New Roman" w:hAnsi="Times New Roman" w:cs="Times New Roman"/>
          <w:sz w:val="24"/>
          <w:szCs w:val="24"/>
        </w:rPr>
        <w:t xml:space="preserve"> feature. </w:t>
      </w:r>
      <w:r w:rsidR="003161F0" w:rsidRPr="00596202">
        <w:rPr>
          <w:rFonts w:ascii="Times New Roman" w:hAnsi="Times New Roman" w:cs="Times New Roman"/>
          <w:sz w:val="24"/>
          <w:szCs w:val="24"/>
        </w:rPr>
        <w:t xml:space="preserve">The output is </w:t>
      </w:r>
      <w:proofErr w:type="gramStart"/>
      <w:r w:rsidR="003161F0" w:rsidRPr="00596202">
        <w:rPr>
          <w:rFonts w:ascii="Times New Roman" w:hAnsi="Times New Roman" w:cs="Times New Roman"/>
          <w:sz w:val="24"/>
          <w:szCs w:val="24"/>
        </w:rPr>
        <w:t>similar to</w:t>
      </w:r>
      <w:proofErr w:type="gramEnd"/>
      <w:r w:rsidR="003161F0" w:rsidRPr="00596202">
        <w:rPr>
          <w:rFonts w:ascii="Times New Roman" w:hAnsi="Times New Roman" w:cs="Times New Roman"/>
          <w:sz w:val="24"/>
          <w:szCs w:val="24"/>
        </w:rPr>
        <w:t xml:space="preserve"> the output of closed captions.</w:t>
      </w:r>
      <w:r w:rsidR="00A57620" w:rsidRPr="00596202">
        <w:rPr>
          <w:rFonts w:ascii="Times New Roman" w:hAnsi="Times New Roman" w:cs="Times New Roman"/>
          <w:sz w:val="24"/>
          <w:szCs w:val="24"/>
        </w:rPr>
        <w:t xml:space="preserve"> However, the fidelity is </w:t>
      </w:r>
      <w:proofErr w:type="gramStart"/>
      <w:r w:rsidR="00A57620" w:rsidRPr="00596202">
        <w:rPr>
          <w:rFonts w:ascii="Times New Roman" w:hAnsi="Times New Roman" w:cs="Times New Roman"/>
          <w:sz w:val="24"/>
          <w:szCs w:val="24"/>
        </w:rPr>
        <w:t>low</w:t>
      </w:r>
      <w:proofErr w:type="gramEnd"/>
      <w:r w:rsidR="00A57620" w:rsidRPr="00596202">
        <w:rPr>
          <w:rFonts w:ascii="Times New Roman" w:hAnsi="Times New Roman" w:cs="Times New Roman"/>
          <w:sz w:val="24"/>
          <w:szCs w:val="24"/>
        </w:rPr>
        <w:t xml:space="preserve"> and these captions are generally not adequate for deaf or hard-of-hearing students. Sometimes auto-generated captions are used temporarily until professionally captioned media are created. This often takes up to 24 hours.</w:t>
      </w:r>
    </w:p>
    <w:p w14:paraId="7E2F6800" w14:textId="3ED3A6C3" w:rsidR="00183A36" w:rsidRPr="00596202" w:rsidRDefault="00183A36" w:rsidP="005975A0">
      <w:pPr>
        <w:rPr>
          <w:rFonts w:ascii="Times New Roman" w:hAnsi="Times New Roman" w:cs="Times New Roman"/>
          <w:sz w:val="24"/>
          <w:szCs w:val="24"/>
        </w:rPr>
      </w:pPr>
      <w:r w:rsidRPr="00596202">
        <w:rPr>
          <w:rFonts w:ascii="Times New Roman" w:hAnsi="Times New Roman" w:cs="Times New Roman"/>
          <w:i/>
          <w:iCs/>
          <w:sz w:val="24"/>
          <w:szCs w:val="24"/>
        </w:rPr>
        <w:lastRenderedPageBreak/>
        <w:t>Otter</w:t>
      </w:r>
      <w:r w:rsidR="00CF3AFB" w:rsidRPr="00596202">
        <w:rPr>
          <w:rFonts w:ascii="Times New Roman" w:hAnsi="Times New Roman" w:cs="Times New Roman"/>
          <w:i/>
          <w:iCs/>
          <w:sz w:val="24"/>
          <w:szCs w:val="24"/>
        </w:rPr>
        <w:t>.ai</w:t>
      </w:r>
      <w:r w:rsidR="00CF3AFB" w:rsidRPr="00596202">
        <w:rPr>
          <w:rFonts w:ascii="Times New Roman" w:hAnsi="Times New Roman" w:cs="Times New Roman"/>
          <w:sz w:val="24"/>
          <w:szCs w:val="24"/>
        </w:rPr>
        <w:t xml:space="preserve"> is a mobile device app that converts voice to text. It is well</w:t>
      </w:r>
      <w:r w:rsidR="00764039" w:rsidRPr="00596202">
        <w:rPr>
          <w:rFonts w:ascii="Times New Roman" w:hAnsi="Times New Roman" w:cs="Times New Roman"/>
          <w:sz w:val="24"/>
          <w:szCs w:val="24"/>
        </w:rPr>
        <w:t>-</w:t>
      </w:r>
      <w:r w:rsidR="00CF3AFB" w:rsidRPr="00596202">
        <w:rPr>
          <w:rFonts w:ascii="Times New Roman" w:hAnsi="Times New Roman" w:cs="Times New Roman"/>
          <w:sz w:val="24"/>
          <w:szCs w:val="24"/>
        </w:rPr>
        <w:t>developed and has high fidelity. However, it is not a recommended substitute for an ASL interpreter or CART services. It is, however, highly effective as an ad hoc tool when advanced preparations for other services are not possible.</w:t>
      </w:r>
    </w:p>
    <w:p w14:paraId="161EE6CE" w14:textId="77777777" w:rsidR="00BC5AF2" w:rsidRPr="00596202" w:rsidRDefault="00BC5AF2" w:rsidP="00596202">
      <w:pPr>
        <w:pStyle w:val="Heading2"/>
        <w:rPr>
          <w:rFonts w:cs="Times New Roman"/>
          <w:szCs w:val="24"/>
        </w:rPr>
      </w:pPr>
      <w:r w:rsidRPr="00596202">
        <w:rPr>
          <w:rFonts w:cs="Times New Roman"/>
          <w:szCs w:val="24"/>
        </w:rPr>
        <w:t>Teaching Methods</w:t>
      </w:r>
    </w:p>
    <w:p w14:paraId="083F53A1" w14:textId="4DADD510" w:rsidR="00E622BE" w:rsidRPr="00596202" w:rsidRDefault="00E622BE" w:rsidP="005975A0">
      <w:pPr>
        <w:rPr>
          <w:rFonts w:ascii="Times New Roman" w:hAnsi="Times New Roman" w:cs="Times New Roman"/>
          <w:sz w:val="24"/>
          <w:szCs w:val="24"/>
        </w:rPr>
      </w:pPr>
      <w:r w:rsidRPr="00596202">
        <w:rPr>
          <w:rFonts w:ascii="Times New Roman" w:hAnsi="Times New Roman" w:cs="Times New Roman"/>
          <w:sz w:val="24"/>
          <w:szCs w:val="24"/>
        </w:rPr>
        <w:t>When speaking, it is important to</w:t>
      </w:r>
      <w:r w:rsidR="00CE707B" w:rsidRPr="00596202">
        <w:rPr>
          <w:rFonts w:ascii="Times New Roman" w:hAnsi="Times New Roman" w:cs="Times New Roman"/>
          <w:sz w:val="24"/>
          <w:szCs w:val="24"/>
        </w:rPr>
        <w:t xml:space="preserve"> avoid covering one’s mouth and to</w:t>
      </w:r>
      <w:r w:rsidRPr="00596202">
        <w:rPr>
          <w:rFonts w:ascii="Times New Roman" w:hAnsi="Times New Roman" w:cs="Times New Roman"/>
          <w:sz w:val="24"/>
          <w:szCs w:val="24"/>
        </w:rPr>
        <w:t xml:space="preserve"> enunciate clearly. It is also helpful to avoid speaking too fast and to</w:t>
      </w:r>
      <w:r w:rsidR="00871FA2" w:rsidRPr="00596202">
        <w:rPr>
          <w:rFonts w:ascii="Times New Roman" w:hAnsi="Times New Roman" w:cs="Times New Roman"/>
          <w:sz w:val="24"/>
          <w:szCs w:val="24"/>
        </w:rPr>
        <w:t xml:space="preserve"> maintain a steady volume. Sometimes, speakers will drop the first syllable in a sentence. Instead of saying, “I am going to the store.” It sometimes is spoken as “Mm going to the store.” It is a subtle, even imperceptible, difference to those with hearing. For deaf and hard-of hearing students, it makes the message more difficult to decipher. </w:t>
      </w:r>
    </w:p>
    <w:p w14:paraId="3A392845" w14:textId="69908444" w:rsidR="00BC5AF2" w:rsidRPr="00596202" w:rsidRDefault="00BC5AF2" w:rsidP="005975A0">
      <w:pPr>
        <w:rPr>
          <w:rFonts w:ascii="Times New Roman" w:hAnsi="Times New Roman" w:cs="Times New Roman"/>
          <w:sz w:val="24"/>
          <w:szCs w:val="24"/>
        </w:rPr>
      </w:pPr>
      <w:r w:rsidRPr="00596202">
        <w:rPr>
          <w:rFonts w:ascii="Times New Roman" w:hAnsi="Times New Roman" w:cs="Times New Roman"/>
          <w:sz w:val="24"/>
          <w:szCs w:val="24"/>
        </w:rPr>
        <w:t xml:space="preserve">It is helpful to provide students with written instructions and notes. When a student relies upon an ASL interpreter or CART services, it is very difficult for them to take comprehensive notes. </w:t>
      </w:r>
      <w:r w:rsidR="00AD371D" w:rsidRPr="00596202">
        <w:rPr>
          <w:rFonts w:ascii="Times New Roman" w:hAnsi="Times New Roman" w:cs="Times New Roman"/>
          <w:sz w:val="24"/>
          <w:szCs w:val="24"/>
        </w:rPr>
        <w:t>Providing written artifacts supports all students, not just deaf or hard-of-hearing students.</w:t>
      </w:r>
    </w:p>
    <w:p w14:paraId="682F1804" w14:textId="20EF87C9" w:rsidR="00AD371D" w:rsidRPr="00596202" w:rsidRDefault="00AD371D" w:rsidP="005975A0">
      <w:pPr>
        <w:rPr>
          <w:rFonts w:ascii="Times New Roman" w:hAnsi="Times New Roman" w:cs="Times New Roman"/>
          <w:sz w:val="24"/>
          <w:szCs w:val="24"/>
        </w:rPr>
      </w:pPr>
      <w:r w:rsidRPr="00596202">
        <w:rPr>
          <w:rFonts w:ascii="Times New Roman" w:hAnsi="Times New Roman" w:cs="Times New Roman"/>
          <w:sz w:val="24"/>
          <w:szCs w:val="24"/>
        </w:rPr>
        <w:t>If background noises exist, it is helpful to reduce or eliminate them. This might be a simple as closing the classroom door to block out hallway noises. It also helps students when the instructor repeats questions from the class. A deaf or hard-of-hearing student</w:t>
      </w:r>
      <w:r w:rsidR="00764039" w:rsidRPr="00596202">
        <w:rPr>
          <w:rFonts w:ascii="Times New Roman" w:hAnsi="Times New Roman" w:cs="Times New Roman"/>
          <w:sz w:val="24"/>
          <w:szCs w:val="24"/>
        </w:rPr>
        <w:t>—or an interpreter—</w:t>
      </w:r>
      <w:r w:rsidRPr="00596202">
        <w:rPr>
          <w:rFonts w:ascii="Times New Roman" w:hAnsi="Times New Roman" w:cs="Times New Roman"/>
          <w:sz w:val="24"/>
          <w:szCs w:val="24"/>
        </w:rPr>
        <w:t>seated in the front of the class may not be able to hear a question from a student in the back of the classroom. Repeating the question is good practice regardless of the presence of a deaf or hard-of-hearing student.</w:t>
      </w:r>
    </w:p>
    <w:p w14:paraId="4728C2EE" w14:textId="441168D5" w:rsidR="00AD371D" w:rsidRPr="00596202" w:rsidRDefault="00AD371D" w:rsidP="005975A0">
      <w:pPr>
        <w:rPr>
          <w:rFonts w:ascii="Times New Roman" w:hAnsi="Times New Roman" w:cs="Times New Roman"/>
          <w:sz w:val="24"/>
          <w:szCs w:val="24"/>
        </w:rPr>
      </w:pPr>
      <w:r w:rsidRPr="00596202">
        <w:rPr>
          <w:rFonts w:ascii="Times New Roman" w:hAnsi="Times New Roman" w:cs="Times New Roman"/>
          <w:sz w:val="24"/>
          <w:szCs w:val="24"/>
        </w:rPr>
        <w:t>It can also be helpful to ask the deaf or hard-of-hearing student how the class is going for them. This gives them an opportunity to provide feedback and suggestions. The same courtesy can be extended to all students.</w:t>
      </w:r>
    </w:p>
    <w:p w14:paraId="4231F57E" w14:textId="1C4EBDCB" w:rsidR="00147388" w:rsidRPr="00596202" w:rsidRDefault="00147388" w:rsidP="00596202">
      <w:pPr>
        <w:pStyle w:val="Heading2"/>
        <w:rPr>
          <w:rFonts w:cs="Times New Roman"/>
          <w:szCs w:val="24"/>
        </w:rPr>
      </w:pPr>
      <w:r w:rsidRPr="00596202">
        <w:rPr>
          <w:rFonts w:cs="Times New Roman"/>
          <w:szCs w:val="24"/>
        </w:rPr>
        <w:t>General Guidance</w:t>
      </w:r>
    </w:p>
    <w:p w14:paraId="13D3D1D1" w14:textId="613B8A09" w:rsidR="00147388" w:rsidRPr="00596202" w:rsidRDefault="00147388" w:rsidP="005975A0">
      <w:pPr>
        <w:rPr>
          <w:rFonts w:ascii="Times New Roman" w:hAnsi="Times New Roman" w:cs="Times New Roman"/>
          <w:sz w:val="24"/>
          <w:szCs w:val="24"/>
        </w:rPr>
      </w:pPr>
      <w:r w:rsidRPr="00596202">
        <w:rPr>
          <w:rFonts w:ascii="Times New Roman" w:hAnsi="Times New Roman" w:cs="Times New Roman"/>
          <w:sz w:val="24"/>
          <w:szCs w:val="24"/>
        </w:rPr>
        <w:t xml:space="preserve">When a disabled student expresses any concern or has any questions related to an accommodation or their disability, it is essential to refer that student to Adaptive Educational Services. To maximize the educational opportunities for disabled students, it is imperative for the student to develop a cooperative relationship with AES. A referral to AES not only supports the student, </w:t>
      </w:r>
      <w:proofErr w:type="gramStart"/>
      <w:r w:rsidRPr="00596202">
        <w:rPr>
          <w:rFonts w:ascii="Times New Roman" w:hAnsi="Times New Roman" w:cs="Times New Roman"/>
          <w:sz w:val="24"/>
          <w:szCs w:val="24"/>
        </w:rPr>
        <w:t>it</w:t>
      </w:r>
      <w:proofErr w:type="gramEnd"/>
      <w:r w:rsidRPr="00596202">
        <w:rPr>
          <w:rFonts w:ascii="Times New Roman" w:hAnsi="Times New Roman" w:cs="Times New Roman"/>
          <w:sz w:val="24"/>
          <w:szCs w:val="24"/>
        </w:rPr>
        <w:t xml:space="preserve"> also reduces liability for the university.</w:t>
      </w:r>
      <w:r w:rsidR="0048758B" w:rsidRPr="00596202">
        <w:rPr>
          <w:rFonts w:ascii="Times New Roman" w:hAnsi="Times New Roman" w:cs="Times New Roman"/>
          <w:sz w:val="24"/>
          <w:szCs w:val="24"/>
        </w:rPr>
        <w:t xml:space="preserve"> Also, when the student uses a staff interpreter from AES, it is important to understand that the interpreter is there to facilitate communication. They are not there to serve as a representative or liaison for AES. Students should be encouraged to share questions and concerns with AES directly and not through the interpreter.</w:t>
      </w:r>
    </w:p>
    <w:p w14:paraId="72BFF183" w14:textId="7680B1CD" w:rsidR="00B121C6" w:rsidRPr="00596202" w:rsidRDefault="00B121C6" w:rsidP="00596202">
      <w:pPr>
        <w:pStyle w:val="Heading2"/>
        <w:rPr>
          <w:rFonts w:cs="Times New Roman"/>
          <w:szCs w:val="24"/>
        </w:rPr>
      </w:pPr>
      <w:r w:rsidRPr="00596202">
        <w:rPr>
          <w:rFonts w:cs="Times New Roman"/>
          <w:szCs w:val="24"/>
        </w:rPr>
        <w:t>Resources</w:t>
      </w:r>
    </w:p>
    <w:p w14:paraId="063FE9A3" w14:textId="000FF584" w:rsidR="000915C6" w:rsidRPr="00596202" w:rsidRDefault="00871FA2" w:rsidP="005975A0">
      <w:pPr>
        <w:rPr>
          <w:rFonts w:ascii="Times New Roman" w:hAnsi="Times New Roman" w:cs="Times New Roman"/>
          <w:sz w:val="24"/>
          <w:szCs w:val="24"/>
        </w:rPr>
      </w:pPr>
      <w:r w:rsidRPr="00596202">
        <w:rPr>
          <w:rFonts w:ascii="Times New Roman" w:hAnsi="Times New Roman" w:cs="Times New Roman"/>
          <w:sz w:val="24"/>
          <w:szCs w:val="24"/>
        </w:rPr>
        <w:t xml:space="preserve">Many resources exist to support faculty when teaching deaf or hard-of hearing students. </w:t>
      </w:r>
      <w:hyperlink r:id="rId7" w:anchor=":~:text=Adaptive%20Educational%20Services%20%28AES%29%20is%20the%20disability%20services,ensure%20the%20implementation%20of%20those%20accommodations%20whenever%20possible." w:history="1">
        <w:r w:rsidRPr="00596202">
          <w:rPr>
            <w:rStyle w:val="Hyperlink"/>
            <w:rFonts w:ascii="Times New Roman" w:hAnsi="Times New Roman" w:cs="Times New Roman"/>
            <w:sz w:val="24"/>
            <w:szCs w:val="24"/>
          </w:rPr>
          <w:t>Adaptive Educational</w:t>
        </w:r>
      </w:hyperlink>
      <w:r w:rsidRPr="00596202">
        <w:rPr>
          <w:rFonts w:ascii="Times New Roman" w:hAnsi="Times New Roman" w:cs="Times New Roman"/>
          <w:sz w:val="24"/>
          <w:szCs w:val="24"/>
        </w:rPr>
        <w:t xml:space="preserve"> Services is eager to consult with faculty to offer guidance and advice. Technology interventions will likely involve IU’s </w:t>
      </w:r>
      <w:hyperlink r:id="rId8" w:history="1">
        <w:r w:rsidRPr="00596202">
          <w:rPr>
            <w:rStyle w:val="Hyperlink"/>
            <w:rFonts w:ascii="Times New Roman" w:hAnsi="Times New Roman" w:cs="Times New Roman"/>
            <w:sz w:val="24"/>
            <w:szCs w:val="24"/>
          </w:rPr>
          <w:t>Assistive Technology and Accessibility Center</w:t>
        </w:r>
      </w:hyperlink>
      <w:r w:rsidRPr="00596202">
        <w:rPr>
          <w:rFonts w:ascii="Times New Roman" w:hAnsi="Times New Roman" w:cs="Times New Roman"/>
          <w:sz w:val="24"/>
          <w:szCs w:val="24"/>
        </w:rPr>
        <w:t xml:space="preserve"> (ATAC). Sometimes, it becomes necessary to involve </w:t>
      </w:r>
      <w:r w:rsidR="00BC5AF2" w:rsidRPr="00596202">
        <w:rPr>
          <w:rFonts w:ascii="Times New Roman" w:hAnsi="Times New Roman" w:cs="Times New Roman"/>
          <w:sz w:val="24"/>
          <w:szCs w:val="24"/>
        </w:rPr>
        <w:t xml:space="preserve">IU’s </w:t>
      </w:r>
      <w:hyperlink r:id="rId9" w:history="1">
        <w:r w:rsidR="00BC5AF2" w:rsidRPr="00596202">
          <w:rPr>
            <w:rStyle w:val="Hyperlink"/>
            <w:rFonts w:ascii="Times New Roman" w:hAnsi="Times New Roman" w:cs="Times New Roman"/>
            <w:sz w:val="24"/>
            <w:szCs w:val="24"/>
          </w:rPr>
          <w:t>Classroom Technology Services</w:t>
        </w:r>
      </w:hyperlink>
      <w:r w:rsidR="00BC5AF2" w:rsidRPr="00596202">
        <w:rPr>
          <w:rFonts w:ascii="Times New Roman" w:hAnsi="Times New Roman" w:cs="Times New Roman"/>
          <w:sz w:val="24"/>
          <w:szCs w:val="24"/>
        </w:rPr>
        <w:t>.</w:t>
      </w:r>
      <w:r w:rsidR="00B121C6" w:rsidRPr="00596202">
        <w:rPr>
          <w:rFonts w:ascii="Times New Roman" w:hAnsi="Times New Roman" w:cs="Times New Roman"/>
          <w:sz w:val="24"/>
          <w:szCs w:val="24"/>
        </w:rPr>
        <w:t xml:space="preserve"> In addition, </w:t>
      </w:r>
      <w:hyperlink r:id="rId10" w:history="1">
        <w:r w:rsidR="00B121C6" w:rsidRPr="00596202">
          <w:rPr>
            <w:rStyle w:val="Hyperlink"/>
            <w:rFonts w:ascii="Times New Roman" w:hAnsi="Times New Roman" w:cs="Times New Roman"/>
            <w:sz w:val="24"/>
            <w:szCs w:val="24"/>
          </w:rPr>
          <w:t>the National Deaf Center on Postsecondary Outcomes</w:t>
        </w:r>
      </w:hyperlink>
      <w:r w:rsidR="00B121C6" w:rsidRPr="00596202">
        <w:rPr>
          <w:rFonts w:ascii="Times New Roman" w:hAnsi="Times New Roman" w:cs="Times New Roman"/>
          <w:sz w:val="24"/>
          <w:szCs w:val="24"/>
        </w:rPr>
        <w:t xml:space="preserve"> offers many resources online.</w:t>
      </w:r>
    </w:p>
    <w:sectPr w:rsidR="000915C6" w:rsidRPr="00596202" w:rsidSect="00A10A1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CA07" w14:textId="77777777" w:rsidR="00D1243E" w:rsidRDefault="00D1243E" w:rsidP="00C30CB1">
      <w:pPr>
        <w:spacing w:after="0" w:line="240" w:lineRule="auto"/>
      </w:pPr>
      <w:r>
        <w:separator/>
      </w:r>
    </w:p>
  </w:endnote>
  <w:endnote w:type="continuationSeparator" w:id="0">
    <w:p w14:paraId="7FC9E361" w14:textId="77777777" w:rsidR="00D1243E" w:rsidRDefault="00D1243E" w:rsidP="00C3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47E1" w14:textId="77777777" w:rsidR="00D1243E" w:rsidRDefault="00D1243E" w:rsidP="00C30CB1">
      <w:pPr>
        <w:spacing w:after="0" w:line="240" w:lineRule="auto"/>
      </w:pPr>
      <w:r>
        <w:separator/>
      </w:r>
    </w:p>
  </w:footnote>
  <w:footnote w:type="continuationSeparator" w:id="0">
    <w:p w14:paraId="46796A59" w14:textId="77777777" w:rsidR="00D1243E" w:rsidRDefault="00D1243E" w:rsidP="00C30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CE1B" w14:textId="427CE85F" w:rsidR="00C30CB1" w:rsidRDefault="00C30CB1" w:rsidP="00A10A1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A276" w14:textId="2C43F871" w:rsidR="00A10A13" w:rsidRDefault="00A10A13" w:rsidP="00A10A13">
    <w:pPr>
      <w:pStyle w:val="Header"/>
      <w:jc w:val="center"/>
    </w:pPr>
    <w:r>
      <w:rPr>
        <w:noProof/>
      </w:rPr>
      <w:drawing>
        <wp:inline distT="0" distB="0" distL="0" distR="0" wp14:anchorId="181CDB03" wp14:editId="502B680F">
          <wp:extent cx="2468880" cy="1225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8A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1660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B487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DA0F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A2C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8CC1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C61D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E263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9C6A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3A41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A4C5B"/>
    <w:multiLevelType w:val="hybridMultilevel"/>
    <w:tmpl w:val="0824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2F"/>
    <w:rsid w:val="000915C6"/>
    <w:rsid w:val="00147388"/>
    <w:rsid w:val="00152942"/>
    <w:rsid w:val="00176E45"/>
    <w:rsid w:val="00183A36"/>
    <w:rsid w:val="003161F0"/>
    <w:rsid w:val="003C1A71"/>
    <w:rsid w:val="0048758B"/>
    <w:rsid w:val="004B1C6F"/>
    <w:rsid w:val="00565514"/>
    <w:rsid w:val="00596202"/>
    <w:rsid w:val="005975A0"/>
    <w:rsid w:val="005F66F7"/>
    <w:rsid w:val="00620647"/>
    <w:rsid w:val="006723F5"/>
    <w:rsid w:val="0070612F"/>
    <w:rsid w:val="00764039"/>
    <w:rsid w:val="00871FA2"/>
    <w:rsid w:val="008A03E6"/>
    <w:rsid w:val="00903420"/>
    <w:rsid w:val="00946C33"/>
    <w:rsid w:val="00A10A13"/>
    <w:rsid w:val="00A57620"/>
    <w:rsid w:val="00AD371D"/>
    <w:rsid w:val="00B121C6"/>
    <w:rsid w:val="00B967EF"/>
    <w:rsid w:val="00B96BFD"/>
    <w:rsid w:val="00BC5AF2"/>
    <w:rsid w:val="00C01AA4"/>
    <w:rsid w:val="00C01ED3"/>
    <w:rsid w:val="00C30CB1"/>
    <w:rsid w:val="00CE707B"/>
    <w:rsid w:val="00CF3AFB"/>
    <w:rsid w:val="00D1243E"/>
    <w:rsid w:val="00DC08AE"/>
    <w:rsid w:val="00DD76F4"/>
    <w:rsid w:val="00E622BE"/>
    <w:rsid w:val="00FC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4196D"/>
  <w15:chartTrackingRefBased/>
  <w15:docId w15:val="{8276439D-AD15-4B4E-9107-9F461A0C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202"/>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96202"/>
    <w:pPr>
      <w:keepNext/>
      <w:keepLines/>
      <w:spacing w:before="40" w:after="0" w:line="48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12F"/>
    <w:pPr>
      <w:ind w:left="720"/>
      <w:contextualSpacing/>
    </w:pPr>
  </w:style>
  <w:style w:type="character" w:styleId="Hyperlink">
    <w:name w:val="Hyperlink"/>
    <w:basedOn w:val="DefaultParagraphFont"/>
    <w:uiPriority w:val="99"/>
    <w:unhideWhenUsed/>
    <w:rsid w:val="008A03E6"/>
    <w:rPr>
      <w:color w:val="0563C1" w:themeColor="hyperlink"/>
      <w:u w:val="single"/>
    </w:rPr>
  </w:style>
  <w:style w:type="character" w:styleId="UnresolvedMention">
    <w:name w:val="Unresolved Mention"/>
    <w:basedOn w:val="DefaultParagraphFont"/>
    <w:uiPriority w:val="99"/>
    <w:semiHidden/>
    <w:unhideWhenUsed/>
    <w:rsid w:val="008A03E6"/>
    <w:rPr>
      <w:color w:val="605E5C"/>
      <w:shd w:val="clear" w:color="auto" w:fill="E1DFDD"/>
    </w:rPr>
  </w:style>
  <w:style w:type="character" w:styleId="FollowedHyperlink">
    <w:name w:val="FollowedHyperlink"/>
    <w:basedOn w:val="DefaultParagraphFont"/>
    <w:uiPriority w:val="99"/>
    <w:semiHidden/>
    <w:unhideWhenUsed/>
    <w:rsid w:val="008A03E6"/>
    <w:rPr>
      <w:color w:val="954F72" w:themeColor="followedHyperlink"/>
      <w:u w:val="single"/>
    </w:rPr>
  </w:style>
  <w:style w:type="paragraph" w:styleId="Header">
    <w:name w:val="header"/>
    <w:basedOn w:val="Normal"/>
    <w:link w:val="HeaderChar"/>
    <w:uiPriority w:val="99"/>
    <w:unhideWhenUsed/>
    <w:rsid w:val="00C30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CB1"/>
  </w:style>
  <w:style w:type="paragraph" w:styleId="Footer">
    <w:name w:val="footer"/>
    <w:basedOn w:val="Normal"/>
    <w:link w:val="FooterChar"/>
    <w:uiPriority w:val="99"/>
    <w:unhideWhenUsed/>
    <w:rsid w:val="00C30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CB1"/>
  </w:style>
  <w:style w:type="character" w:customStyle="1" w:styleId="Heading1Char">
    <w:name w:val="Heading 1 Char"/>
    <w:basedOn w:val="DefaultParagraphFont"/>
    <w:link w:val="Heading1"/>
    <w:uiPriority w:val="9"/>
    <w:rsid w:val="0059620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96202"/>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5765">
      <w:bodyDiv w:val="1"/>
      <w:marLeft w:val="0"/>
      <w:marRight w:val="0"/>
      <w:marTop w:val="0"/>
      <w:marBottom w:val="0"/>
      <w:divBdr>
        <w:top w:val="none" w:sz="0" w:space="0" w:color="auto"/>
        <w:left w:val="none" w:sz="0" w:space="0" w:color="auto"/>
        <w:bottom w:val="none" w:sz="0" w:space="0" w:color="auto"/>
        <w:right w:val="none" w:sz="0" w:space="0" w:color="auto"/>
      </w:divBdr>
    </w:div>
    <w:div w:id="559949138">
      <w:bodyDiv w:val="1"/>
      <w:marLeft w:val="0"/>
      <w:marRight w:val="0"/>
      <w:marTop w:val="0"/>
      <w:marBottom w:val="0"/>
      <w:divBdr>
        <w:top w:val="none" w:sz="0" w:space="0" w:color="auto"/>
        <w:left w:val="none" w:sz="0" w:space="0" w:color="auto"/>
        <w:bottom w:val="none" w:sz="0" w:space="0" w:color="auto"/>
        <w:right w:val="none" w:sz="0" w:space="0" w:color="auto"/>
      </w:divBdr>
    </w:div>
    <w:div w:id="12284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c.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versity.iupui.edu/offices/aes/index.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tionaldeafcenter.org/topics/dsptoolkit" TargetMode="External"/><Relationship Id="rId4" Type="http://schemas.openxmlformats.org/officeDocument/2006/relationships/webSettings" Target="webSettings.xml"/><Relationship Id="rId9" Type="http://schemas.openxmlformats.org/officeDocument/2006/relationships/hyperlink" Target="https://cts.iu.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McCracken, Kevin</dc:creator>
  <cp:keywords/>
  <dc:description/>
  <cp:lastModifiedBy>Kevin McCracken</cp:lastModifiedBy>
  <cp:revision>3</cp:revision>
  <dcterms:created xsi:type="dcterms:W3CDTF">2022-03-01T15:39:00Z</dcterms:created>
  <dcterms:modified xsi:type="dcterms:W3CDTF">2022-03-01T21:22:00Z</dcterms:modified>
</cp:coreProperties>
</file>